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8B0C" w14:textId="5F3C4D85" w:rsidR="00045E23" w:rsidRPr="00045E23" w:rsidRDefault="0078508A" w:rsidP="00045E23">
      <w:pPr>
        <w:pStyle w:val="BodyContent"/>
        <w:jc w:val="center"/>
        <w:rPr>
          <w:b/>
          <w:sz w:val="32"/>
          <w:szCs w:val="32"/>
        </w:rPr>
      </w:pPr>
      <w:r>
        <w:rPr>
          <w:b/>
          <w:sz w:val="32"/>
          <w:szCs w:val="32"/>
        </w:rPr>
        <w:t>Service providers, the NDIS and conflicts of interest</w:t>
      </w:r>
      <w:r w:rsidR="00045E23" w:rsidRPr="00045E23">
        <w:rPr>
          <w:b/>
          <w:sz w:val="32"/>
          <w:szCs w:val="32"/>
        </w:rPr>
        <w:t xml:space="preserve"> </w:t>
      </w:r>
      <w:r w:rsidR="00045E23" w:rsidRPr="00D1486F">
        <w:rPr>
          <w:b/>
          <w:sz w:val="28"/>
          <w:szCs w:val="28"/>
        </w:rPr>
        <w:t xml:space="preserve">by </w:t>
      </w:r>
      <w:r w:rsidR="006C3DD2">
        <w:rPr>
          <w:b/>
          <w:sz w:val="28"/>
          <w:szCs w:val="28"/>
        </w:rPr>
        <w:t xml:space="preserve">Dr </w:t>
      </w:r>
      <w:r w:rsidR="00045E23" w:rsidRPr="00D1486F">
        <w:rPr>
          <w:b/>
          <w:sz w:val="28"/>
          <w:szCs w:val="28"/>
        </w:rPr>
        <w:t>Leighton Jay</w:t>
      </w:r>
    </w:p>
    <w:p w14:paraId="6D136F30" w14:textId="00BED1F7" w:rsidR="006935A1" w:rsidRPr="00A35BC4" w:rsidRDefault="00A35BC4" w:rsidP="00A35BC4">
      <w:pPr>
        <w:pStyle w:val="BodyContent"/>
      </w:pPr>
      <w:r>
        <w:t>Since the NDIA came along, I’ve noticed that many disability-related conversations have become more aspirational. This is part</w:t>
      </w:r>
      <w:r w:rsidR="00904698">
        <w:t>ly due</w:t>
      </w:r>
      <w:r>
        <w:t xml:space="preserve"> to the NDIS Act putting Australia’s commitment to the United Nations Convention on the Rights of Persons with Disabilities (CRPD) into actions. The CRPD is a watershed human rights document that requires a shift to both our thinking and actions. </w:t>
      </w:r>
      <w:r w:rsidR="006935A1">
        <w:rPr>
          <w:szCs w:val="24"/>
        </w:rPr>
        <w:t xml:space="preserve">It is a shift </w:t>
      </w:r>
      <w:r w:rsidR="006935A1" w:rsidRPr="002E7D92">
        <w:rPr>
          <w:b/>
          <w:i/>
          <w:szCs w:val="24"/>
        </w:rPr>
        <w:t>away</w:t>
      </w:r>
      <w:r w:rsidR="006935A1">
        <w:rPr>
          <w:szCs w:val="24"/>
        </w:rPr>
        <w:t xml:space="preserve"> from making decisions and acting in another person’s best interests </w:t>
      </w:r>
      <w:r w:rsidR="006935A1" w:rsidRPr="002E7D92">
        <w:rPr>
          <w:b/>
          <w:i/>
          <w:szCs w:val="24"/>
        </w:rPr>
        <w:t>to</w:t>
      </w:r>
      <w:r w:rsidR="006935A1">
        <w:rPr>
          <w:szCs w:val="24"/>
        </w:rPr>
        <w:t xml:space="preserve"> enabling people with disabilities to be “citizens with rights” on an equal basis with others. </w:t>
      </w:r>
    </w:p>
    <w:p w14:paraId="1D9D6C98" w14:textId="77777777" w:rsidR="006935A1" w:rsidRDefault="006935A1" w:rsidP="006935A1">
      <w:pPr>
        <w:pStyle w:val="BodyContent"/>
        <w:spacing w:after="0"/>
        <w:ind w:left="567" w:right="505"/>
        <w:rPr>
          <w:szCs w:val="24"/>
        </w:rPr>
      </w:pPr>
      <w:r>
        <w:rPr>
          <w:szCs w:val="24"/>
        </w:rPr>
        <w:t>“</w:t>
      </w:r>
      <w:r w:rsidRPr="00296A2B">
        <w:rPr>
          <w:szCs w:val="24"/>
        </w:rPr>
        <w:t xml:space="preserve">People with disability have the same right as other members of Australian society to be able to determine their own best interests, including the right to exercise choice and control, and to engage as equal partners in decisions that will affect their lives, to the full </w:t>
      </w:r>
    </w:p>
    <w:p w14:paraId="3B5BB9D8" w14:textId="77777777" w:rsidR="006935A1" w:rsidRPr="00296A2B" w:rsidRDefault="006935A1" w:rsidP="006935A1">
      <w:pPr>
        <w:pStyle w:val="BodyContent"/>
        <w:tabs>
          <w:tab w:val="left" w:pos="8080"/>
        </w:tabs>
        <w:spacing w:before="0"/>
        <w:ind w:left="567" w:right="362"/>
        <w:rPr>
          <w:szCs w:val="24"/>
        </w:rPr>
      </w:pPr>
      <w:r w:rsidRPr="00296A2B">
        <w:rPr>
          <w:szCs w:val="24"/>
        </w:rPr>
        <w:t>extent of their capacity</w:t>
      </w:r>
      <w:r>
        <w:rPr>
          <w:szCs w:val="24"/>
        </w:rPr>
        <w:t>”</w:t>
      </w:r>
      <w:r w:rsidRPr="00296A2B">
        <w:rPr>
          <w:szCs w:val="24"/>
        </w:rPr>
        <w:t xml:space="preserve">. </w:t>
      </w:r>
      <w:r>
        <w:rPr>
          <w:szCs w:val="24"/>
        </w:rPr>
        <w:t>(NDIS Act 2013: Ch1, Part 2, Sect 4 (8) p6).</w:t>
      </w:r>
    </w:p>
    <w:p w14:paraId="48F556E7" w14:textId="0AAFF187" w:rsidR="006935A1" w:rsidRDefault="006935A1" w:rsidP="006935A1">
      <w:pPr>
        <w:pStyle w:val="BodyContent"/>
        <w:rPr>
          <w:szCs w:val="24"/>
        </w:rPr>
      </w:pPr>
      <w:r>
        <w:rPr>
          <w:szCs w:val="24"/>
        </w:rPr>
        <w:t xml:space="preserve">At this early point in the </w:t>
      </w:r>
      <w:r w:rsidR="007C3E10">
        <w:rPr>
          <w:szCs w:val="24"/>
        </w:rPr>
        <w:t xml:space="preserve">NDIS </w:t>
      </w:r>
      <w:r>
        <w:rPr>
          <w:szCs w:val="24"/>
        </w:rPr>
        <w:t>journey, the ongoing debate between disability service providers and the National Disability insurance Agency (NDIA) around perceptions of “conflicts of interest”</w:t>
      </w:r>
      <w:r w:rsidR="007C3E10">
        <w:rPr>
          <w:szCs w:val="24"/>
        </w:rPr>
        <w:t xml:space="preserve"> bri</w:t>
      </w:r>
      <w:r w:rsidR="004F7B16">
        <w:rPr>
          <w:szCs w:val="24"/>
        </w:rPr>
        <w:t>ngs this clause</w:t>
      </w:r>
      <w:r w:rsidR="00904698">
        <w:rPr>
          <w:szCs w:val="24"/>
        </w:rPr>
        <w:t>’s challenge</w:t>
      </w:r>
      <w:r w:rsidR="004F7B16">
        <w:rPr>
          <w:szCs w:val="24"/>
        </w:rPr>
        <w:t xml:space="preserve"> </w:t>
      </w:r>
      <w:r w:rsidR="007C3E10">
        <w:rPr>
          <w:szCs w:val="24"/>
        </w:rPr>
        <w:t>sharply into focus</w:t>
      </w:r>
      <w:r w:rsidR="004F7B16">
        <w:rPr>
          <w:szCs w:val="24"/>
        </w:rPr>
        <w:t>. This is especially so for participants with profound intellectual disability and/or complex communication needs</w:t>
      </w:r>
      <w:r>
        <w:rPr>
          <w:szCs w:val="24"/>
        </w:rPr>
        <w:t xml:space="preserve">. </w:t>
      </w:r>
      <w:bookmarkStart w:id="0" w:name="_GoBack"/>
      <w:bookmarkEnd w:id="0"/>
    </w:p>
    <w:p w14:paraId="0713C80B" w14:textId="3B6802C0" w:rsidR="006935A1" w:rsidRDefault="006935A1" w:rsidP="006935A1">
      <w:pPr>
        <w:pStyle w:val="BodyContent"/>
        <w:rPr>
          <w:szCs w:val="24"/>
        </w:rPr>
      </w:pPr>
      <w:r>
        <w:rPr>
          <w:szCs w:val="24"/>
        </w:rPr>
        <w:t>Several NDIA</w:t>
      </w:r>
      <w:r w:rsidRPr="00604B04">
        <w:rPr>
          <w:szCs w:val="24"/>
        </w:rPr>
        <w:t xml:space="preserve"> leaders are on the public record expressing concerns </w:t>
      </w:r>
      <w:r>
        <w:rPr>
          <w:szCs w:val="24"/>
        </w:rPr>
        <w:t xml:space="preserve">about service providers having a </w:t>
      </w:r>
      <w:r w:rsidRPr="00604B04">
        <w:rPr>
          <w:szCs w:val="24"/>
        </w:rPr>
        <w:t xml:space="preserve">conflict of interest </w:t>
      </w:r>
      <w:r>
        <w:rPr>
          <w:szCs w:val="24"/>
        </w:rPr>
        <w:t xml:space="preserve">between their organisational goals, interests and obligations and their </w:t>
      </w:r>
      <w:r w:rsidR="007C3E10">
        <w:rPr>
          <w:szCs w:val="24"/>
        </w:rPr>
        <w:t xml:space="preserve">participants’ or </w:t>
      </w:r>
      <w:r>
        <w:rPr>
          <w:szCs w:val="24"/>
        </w:rPr>
        <w:t xml:space="preserve">clients’ goals, interests and preferences. </w:t>
      </w:r>
    </w:p>
    <w:p w14:paraId="1CEE0598" w14:textId="72DDD9DA" w:rsidR="006935A1" w:rsidRDefault="006935A1" w:rsidP="006935A1">
      <w:pPr>
        <w:pStyle w:val="BodyContent"/>
        <w:rPr>
          <w:szCs w:val="24"/>
        </w:rPr>
      </w:pPr>
      <w:r>
        <w:rPr>
          <w:szCs w:val="24"/>
        </w:rPr>
        <w:t>In contrast, m</w:t>
      </w:r>
      <w:r w:rsidRPr="00604B04">
        <w:rPr>
          <w:szCs w:val="24"/>
        </w:rPr>
        <w:t>any service providers view this perception as</w:t>
      </w:r>
      <w:r>
        <w:rPr>
          <w:szCs w:val="24"/>
        </w:rPr>
        <w:t xml:space="preserve"> overstated, inaccurate and problematic. They and their peak body, National Disability Services (NDS), are understandably defensive. </w:t>
      </w:r>
      <w:r w:rsidR="00FA6D7E">
        <w:rPr>
          <w:szCs w:val="24"/>
        </w:rPr>
        <w:t>Many people who are involved in</w:t>
      </w:r>
      <w:r w:rsidR="00853F3B">
        <w:rPr>
          <w:szCs w:val="24"/>
        </w:rPr>
        <w:t>,</w:t>
      </w:r>
      <w:r w:rsidR="00FA6D7E">
        <w:rPr>
          <w:szCs w:val="24"/>
        </w:rPr>
        <w:t xml:space="preserve"> or aware of this debate agree that</w:t>
      </w:r>
      <w:r w:rsidR="007C3E10">
        <w:rPr>
          <w:szCs w:val="24"/>
        </w:rPr>
        <w:t xml:space="preserve"> a</w:t>
      </w:r>
      <w:r>
        <w:rPr>
          <w:szCs w:val="24"/>
        </w:rPr>
        <w:t xml:space="preserve"> more constructive dialogue </w:t>
      </w:r>
      <w:r w:rsidR="00FA6D7E">
        <w:rPr>
          <w:szCs w:val="24"/>
        </w:rPr>
        <w:t>would be a good thing for all concerned, especially for participants</w:t>
      </w:r>
      <w:r>
        <w:rPr>
          <w:szCs w:val="24"/>
        </w:rPr>
        <w:t>.</w:t>
      </w:r>
    </w:p>
    <w:p w14:paraId="316976DB" w14:textId="1FDBD903" w:rsidR="00307019" w:rsidRDefault="00926CED" w:rsidP="00DE6CF0">
      <w:pPr>
        <w:pStyle w:val="BodyContent"/>
        <w:rPr>
          <w:szCs w:val="24"/>
        </w:rPr>
      </w:pPr>
      <w:r>
        <w:rPr>
          <w:szCs w:val="24"/>
        </w:rPr>
        <w:t>With this as a g</w:t>
      </w:r>
      <w:r w:rsidR="00FA6D7E">
        <w:rPr>
          <w:szCs w:val="24"/>
        </w:rPr>
        <w:t>o</w:t>
      </w:r>
      <w:r>
        <w:rPr>
          <w:szCs w:val="24"/>
        </w:rPr>
        <w:t>a</w:t>
      </w:r>
      <w:r w:rsidR="00FA6D7E">
        <w:rPr>
          <w:szCs w:val="24"/>
        </w:rPr>
        <w:t xml:space="preserve">l, I want to make a few suggestions that will hopefully assist such a shift. </w:t>
      </w:r>
      <w:r w:rsidR="004F7B16">
        <w:rPr>
          <w:szCs w:val="24"/>
        </w:rPr>
        <w:t xml:space="preserve">I invite you to </w:t>
      </w:r>
      <w:r>
        <w:rPr>
          <w:szCs w:val="24"/>
        </w:rPr>
        <w:t xml:space="preserve">join this </w:t>
      </w:r>
      <w:r w:rsidR="00853F3B">
        <w:rPr>
          <w:szCs w:val="24"/>
        </w:rPr>
        <w:t xml:space="preserve">as </w:t>
      </w:r>
      <w:r>
        <w:rPr>
          <w:szCs w:val="24"/>
        </w:rPr>
        <w:t>a constructive</w:t>
      </w:r>
      <w:r w:rsidR="004F7B16">
        <w:rPr>
          <w:szCs w:val="24"/>
        </w:rPr>
        <w:t xml:space="preserve"> convers</w:t>
      </w:r>
      <w:r>
        <w:rPr>
          <w:szCs w:val="24"/>
        </w:rPr>
        <w:t>a</w:t>
      </w:r>
      <w:r w:rsidR="004F7B16">
        <w:rPr>
          <w:szCs w:val="24"/>
        </w:rPr>
        <w:t>tion</w:t>
      </w:r>
      <w:r>
        <w:rPr>
          <w:szCs w:val="24"/>
        </w:rPr>
        <w:t>.</w:t>
      </w:r>
    </w:p>
    <w:p w14:paraId="1C48E125" w14:textId="1E904222" w:rsidR="0075744E" w:rsidRDefault="00926CED" w:rsidP="00DE6CF0">
      <w:pPr>
        <w:pStyle w:val="BodyContent"/>
        <w:rPr>
          <w:szCs w:val="24"/>
        </w:rPr>
      </w:pPr>
      <w:r>
        <w:rPr>
          <w:szCs w:val="24"/>
        </w:rPr>
        <w:t>Adopt</w:t>
      </w:r>
      <w:r w:rsidR="00FA6D7E">
        <w:rPr>
          <w:szCs w:val="24"/>
        </w:rPr>
        <w:t xml:space="preserve">ing the term ‘bias’ instead of ‘conflict of interest’ might be a helpful start. </w:t>
      </w:r>
      <w:r w:rsidR="00853F3B">
        <w:rPr>
          <w:szCs w:val="24"/>
        </w:rPr>
        <w:t>B</w:t>
      </w:r>
      <w:r w:rsidR="00FA6D7E">
        <w:rPr>
          <w:szCs w:val="24"/>
        </w:rPr>
        <w:t xml:space="preserve">ias has a </w:t>
      </w:r>
      <w:r w:rsidR="002517AF">
        <w:rPr>
          <w:szCs w:val="24"/>
        </w:rPr>
        <w:t xml:space="preserve">less </w:t>
      </w:r>
      <w:r w:rsidR="00FA6D7E">
        <w:rPr>
          <w:szCs w:val="24"/>
        </w:rPr>
        <w:t xml:space="preserve">judgemental tone than conflict of interest, which can seem to imply that service providers are </w:t>
      </w:r>
      <w:r w:rsidR="002517AF">
        <w:rPr>
          <w:szCs w:val="24"/>
        </w:rPr>
        <w:t>do</w:t>
      </w:r>
      <w:r w:rsidR="00FA6D7E">
        <w:rPr>
          <w:szCs w:val="24"/>
        </w:rPr>
        <w:t>in</w:t>
      </w:r>
      <w:r w:rsidR="002517AF">
        <w:rPr>
          <w:szCs w:val="24"/>
        </w:rPr>
        <w:t>g</w:t>
      </w:r>
      <w:r w:rsidR="00FA6D7E">
        <w:rPr>
          <w:szCs w:val="24"/>
        </w:rPr>
        <w:t xml:space="preserve"> </w:t>
      </w:r>
      <w:r w:rsidR="002517AF">
        <w:rPr>
          <w:szCs w:val="24"/>
        </w:rPr>
        <w:t>something</w:t>
      </w:r>
      <w:r w:rsidR="00FA6D7E">
        <w:rPr>
          <w:szCs w:val="24"/>
        </w:rPr>
        <w:t xml:space="preserve"> wrong. </w:t>
      </w:r>
    </w:p>
    <w:p w14:paraId="14DF6377" w14:textId="32F20BBA" w:rsidR="0063547E" w:rsidRDefault="0063547E" w:rsidP="00DE6CF0">
      <w:pPr>
        <w:pStyle w:val="BodyContent"/>
        <w:rPr>
          <w:szCs w:val="24"/>
        </w:rPr>
      </w:pPr>
      <w:r>
        <w:rPr>
          <w:szCs w:val="24"/>
        </w:rPr>
        <w:t xml:space="preserve">For genuinely constructive dialogue to be possible, all parties </w:t>
      </w:r>
      <w:r w:rsidR="002517AF">
        <w:rPr>
          <w:szCs w:val="24"/>
        </w:rPr>
        <w:t>need</w:t>
      </w:r>
      <w:r>
        <w:rPr>
          <w:szCs w:val="24"/>
        </w:rPr>
        <w:t xml:space="preserve"> to hold less tightly to po</w:t>
      </w:r>
      <w:r w:rsidR="002517AF">
        <w:rPr>
          <w:szCs w:val="24"/>
        </w:rPr>
        <w:t>sitions they have taken, adopt</w:t>
      </w:r>
      <w:r>
        <w:rPr>
          <w:szCs w:val="24"/>
        </w:rPr>
        <w:t xml:space="preserve"> more curious mindset</w:t>
      </w:r>
      <w:r w:rsidR="002517AF">
        <w:rPr>
          <w:szCs w:val="24"/>
        </w:rPr>
        <w:t>s</w:t>
      </w:r>
      <w:r>
        <w:rPr>
          <w:szCs w:val="24"/>
        </w:rPr>
        <w:t xml:space="preserve"> towards </w:t>
      </w:r>
      <w:r w:rsidR="002517AF">
        <w:rPr>
          <w:szCs w:val="24"/>
        </w:rPr>
        <w:t>those</w:t>
      </w:r>
      <w:r>
        <w:rPr>
          <w:szCs w:val="24"/>
        </w:rPr>
        <w:t xml:space="preserve"> who hold different perspectives to them, and ask questions that enable them to better understand the others’ point of view.</w:t>
      </w:r>
    </w:p>
    <w:p w14:paraId="3D0BF936" w14:textId="64C9932C" w:rsidR="001B1604" w:rsidRDefault="002517AF" w:rsidP="00DE6CF0">
      <w:pPr>
        <w:pStyle w:val="BodyContent"/>
        <w:rPr>
          <w:szCs w:val="24"/>
        </w:rPr>
      </w:pPr>
      <w:r>
        <w:rPr>
          <w:szCs w:val="24"/>
        </w:rPr>
        <w:lastRenderedPageBreak/>
        <w:t xml:space="preserve">For example, </w:t>
      </w:r>
      <w:r w:rsidR="00853F3B">
        <w:rPr>
          <w:szCs w:val="24"/>
        </w:rPr>
        <w:t>some CEOs have rightly told me that</w:t>
      </w:r>
      <w:r>
        <w:rPr>
          <w:szCs w:val="24"/>
        </w:rPr>
        <w:t xml:space="preserve"> </w:t>
      </w:r>
      <w:r w:rsidR="00853F3B">
        <w:rPr>
          <w:szCs w:val="24"/>
        </w:rPr>
        <w:t xml:space="preserve">on some occasions, </w:t>
      </w:r>
      <w:r>
        <w:rPr>
          <w:szCs w:val="24"/>
        </w:rPr>
        <w:t>service providers share a ‘commonality of interest’ with participa</w:t>
      </w:r>
      <w:r w:rsidR="00926CED">
        <w:rPr>
          <w:szCs w:val="24"/>
        </w:rPr>
        <w:t>nts. Collectively e</w:t>
      </w:r>
      <w:r w:rsidR="0075744E">
        <w:rPr>
          <w:szCs w:val="24"/>
        </w:rPr>
        <w:t>xploring h</w:t>
      </w:r>
      <w:r>
        <w:rPr>
          <w:szCs w:val="24"/>
        </w:rPr>
        <w:t xml:space="preserve">ow this </w:t>
      </w:r>
      <w:r w:rsidR="001B1604">
        <w:rPr>
          <w:szCs w:val="24"/>
        </w:rPr>
        <w:t>common</w:t>
      </w:r>
      <w:r w:rsidR="0075744E">
        <w:rPr>
          <w:szCs w:val="24"/>
        </w:rPr>
        <w:t xml:space="preserve"> interest</w:t>
      </w:r>
      <w:r w:rsidR="001B1604">
        <w:rPr>
          <w:szCs w:val="24"/>
        </w:rPr>
        <w:t xml:space="preserve"> can be expanded and put</w:t>
      </w:r>
      <w:r>
        <w:rPr>
          <w:szCs w:val="24"/>
        </w:rPr>
        <w:t xml:space="preserve"> </w:t>
      </w:r>
      <w:r w:rsidR="001B1604">
        <w:rPr>
          <w:szCs w:val="24"/>
        </w:rPr>
        <w:t>in</w:t>
      </w:r>
      <w:r>
        <w:rPr>
          <w:szCs w:val="24"/>
        </w:rPr>
        <w:t>to action</w:t>
      </w:r>
      <w:r w:rsidR="001B1604">
        <w:rPr>
          <w:szCs w:val="24"/>
        </w:rPr>
        <w:t xml:space="preserve"> </w:t>
      </w:r>
      <w:r w:rsidR="0075744E">
        <w:rPr>
          <w:szCs w:val="24"/>
        </w:rPr>
        <w:t xml:space="preserve">in individual lives </w:t>
      </w:r>
      <w:r w:rsidR="001B1604">
        <w:rPr>
          <w:szCs w:val="24"/>
        </w:rPr>
        <w:t xml:space="preserve">could </w:t>
      </w:r>
      <w:r w:rsidR="0075744E">
        <w:rPr>
          <w:szCs w:val="24"/>
        </w:rPr>
        <w:t>be fertile</w:t>
      </w:r>
      <w:r w:rsidR="001B1604">
        <w:rPr>
          <w:szCs w:val="24"/>
        </w:rPr>
        <w:t xml:space="preserve"> ground.</w:t>
      </w:r>
      <w:r>
        <w:rPr>
          <w:szCs w:val="24"/>
        </w:rPr>
        <w:t xml:space="preserve"> </w:t>
      </w:r>
    </w:p>
    <w:p w14:paraId="46E20AFE" w14:textId="7976D2A7" w:rsidR="00A019E6" w:rsidRDefault="00A019E6" w:rsidP="00DE6CF0">
      <w:pPr>
        <w:pStyle w:val="BodyContent"/>
        <w:rPr>
          <w:szCs w:val="24"/>
        </w:rPr>
      </w:pPr>
      <w:r>
        <w:rPr>
          <w:szCs w:val="24"/>
        </w:rPr>
        <w:t xml:space="preserve">Service providers can acknowledge that </w:t>
      </w:r>
      <w:r w:rsidR="0075744E">
        <w:rPr>
          <w:szCs w:val="24"/>
        </w:rPr>
        <w:t>one implication of</w:t>
      </w:r>
      <w:r w:rsidR="001B1604">
        <w:rPr>
          <w:szCs w:val="24"/>
        </w:rPr>
        <w:t xml:space="preserve"> </w:t>
      </w:r>
      <w:r>
        <w:rPr>
          <w:szCs w:val="24"/>
        </w:rPr>
        <w:t xml:space="preserve">their directors’ </w:t>
      </w:r>
      <w:r w:rsidR="0075744E">
        <w:rPr>
          <w:szCs w:val="24"/>
        </w:rPr>
        <w:t>legal duty</w:t>
      </w:r>
      <w:r>
        <w:rPr>
          <w:szCs w:val="24"/>
        </w:rPr>
        <w:t xml:space="preserve"> </w:t>
      </w:r>
      <w:r w:rsidR="002517AF">
        <w:rPr>
          <w:szCs w:val="24"/>
        </w:rPr>
        <w:t xml:space="preserve">to </w:t>
      </w:r>
      <w:r>
        <w:rPr>
          <w:szCs w:val="24"/>
        </w:rPr>
        <w:t xml:space="preserve">act for </w:t>
      </w:r>
      <w:r w:rsidR="001B1604">
        <w:rPr>
          <w:szCs w:val="24"/>
        </w:rPr>
        <w:t>and in the interests of</w:t>
      </w:r>
      <w:r w:rsidR="0075744E">
        <w:rPr>
          <w:szCs w:val="24"/>
        </w:rPr>
        <w:t xml:space="preserve"> the organisation</w:t>
      </w:r>
      <w:r>
        <w:rPr>
          <w:szCs w:val="24"/>
        </w:rPr>
        <w:t xml:space="preserve"> </w:t>
      </w:r>
      <w:r w:rsidR="0075744E">
        <w:rPr>
          <w:szCs w:val="24"/>
        </w:rPr>
        <w:t>i</w:t>
      </w:r>
      <w:r w:rsidR="002517AF">
        <w:rPr>
          <w:szCs w:val="24"/>
        </w:rPr>
        <w:t xml:space="preserve">s that </w:t>
      </w:r>
      <w:r w:rsidR="001B1604">
        <w:rPr>
          <w:szCs w:val="24"/>
        </w:rPr>
        <w:t>organisational decisions</w:t>
      </w:r>
      <w:r w:rsidR="002517AF">
        <w:rPr>
          <w:szCs w:val="24"/>
        </w:rPr>
        <w:t xml:space="preserve"> </w:t>
      </w:r>
      <w:r w:rsidR="00853F3B">
        <w:rPr>
          <w:szCs w:val="24"/>
        </w:rPr>
        <w:t xml:space="preserve">frequently </w:t>
      </w:r>
      <w:r w:rsidR="001B1604">
        <w:rPr>
          <w:szCs w:val="24"/>
        </w:rPr>
        <w:t xml:space="preserve">cannot </w:t>
      </w:r>
      <w:r w:rsidR="002517AF">
        <w:rPr>
          <w:szCs w:val="24"/>
        </w:rPr>
        <w:t xml:space="preserve">align with individual participants’ choices, interests and preferences. </w:t>
      </w:r>
      <w:r w:rsidR="0075744E">
        <w:rPr>
          <w:szCs w:val="24"/>
        </w:rPr>
        <w:t>There will often be</w:t>
      </w:r>
      <w:r w:rsidR="00CC69DA">
        <w:rPr>
          <w:szCs w:val="24"/>
        </w:rPr>
        <w:t xml:space="preserve"> ‘organisational bias</w:t>
      </w:r>
      <w:r w:rsidR="0075744E">
        <w:rPr>
          <w:szCs w:val="24"/>
        </w:rPr>
        <w:t>es</w:t>
      </w:r>
      <w:r w:rsidR="00CC69DA">
        <w:rPr>
          <w:szCs w:val="24"/>
        </w:rPr>
        <w:t>’ at work.</w:t>
      </w:r>
      <w:r w:rsidR="0075744E">
        <w:rPr>
          <w:szCs w:val="24"/>
        </w:rPr>
        <w:t xml:space="preserve"> This is reality </w:t>
      </w:r>
      <w:r w:rsidR="00926CED">
        <w:rPr>
          <w:szCs w:val="24"/>
        </w:rPr>
        <w:t>and</w:t>
      </w:r>
      <w:r w:rsidR="0075744E">
        <w:rPr>
          <w:szCs w:val="24"/>
        </w:rPr>
        <w:t xml:space="preserve"> is neither good nor bad.</w:t>
      </w:r>
    </w:p>
    <w:p w14:paraId="2280C431" w14:textId="281EA9D7" w:rsidR="00A60D29" w:rsidRDefault="00A60D29" w:rsidP="00DE6CF0">
      <w:pPr>
        <w:pStyle w:val="BodyContent"/>
        <w:rPr>
          <w:szCs w:val="24"/>
        </w:rPr>
      </w:pPr>
      <w:r>
        <w:rPr>
          <w:szCs w:val="24"/>
        </w:rPr>
        <w:t xml:space="preserve">Let’s </w:t>
      </w:r>
      <w:r w:rsidR="00853F3B">
        <w:rPr>
          <w:szCs w:val="24"/>
        </w:rPr>
        <w:t>take</w:t>
      </w:r>
      <w:r>
        <w:rPr>
          <w:szCs w:val="24"/>
        </w:rPr>
        <w:t xml:space="preserve"> a group home example. In what ways do participants in group homes have a say </w:t>
      </w:r>
      <w:r w:rsidR="00926CED">
        <w:rPr>
          <w:szCs w:val="24"/>
        </w:rPr>
        <w:t>about the</w:t>
      </w:r>
      <w:r>
        <w:rPr>
          <w:szCs w:val="24"/>
        </w:rPr>
        <w:t xml:space="preserve"> what clothes they wear? Or what food they eat (and when)? Or who their support workers are? To what extent do they have ready access to the fridge and pantry? How do they determine when to get up and when to go to bed? These are </w:t>
      </w:r>
      <w:r w:rsidR="00853F3B">
        <w:rPr>
          <w:szCs w:val="24"/>
        </w:rPr>
        <w:t>small ‘l’ life decisions</w:t>
      </w:r>
      <w:r>
        <w:rPr>
          <w:szCs w:val="24"/>
        </w:rPr>
        <w:t xml:space="preserve"> </w:t>
      </w:r>
      <w:r w:rsidR="00853F3B">
        <w:rPr>
          <w:szCs w:val="24"/>
        </w:rPr>
        <w:t>that</w:t>
      </w:r>
      <w:r>
        <w:rPr>
          <w:szCs w:val="24"/>
        </w:rPr>
        <w:t xml:space="preserve"> most Australian</w:t>
      </w:r>
      <w:r w:rsidR="00853F3B">
        <w:rPr>
          <w:szCs w:val="24"/>
        </w:rPr>
        <w:t>s</w:t>
      </w:r>
      <w:r>
        <w:rPr>
          <w:szCs w:val="24"/>
        </w:rPr>
        <w:t xml:space="preserve"> </w:t>
      </w:r>
      <w:r w:rsidR="00853F3B">
        <w:rPr>
          <w:szCs w:val="24"/>
        </w:rPr>
        <w:t xml:space="preserve">take for granted </w:t>
      </w:r>
      <w:r>
        <w:rPr>
          <w:szCs w:val="24"/>
        </w:rPr>
        <w:t xml:space="preserve">in </w:t>
      </w:r>
      <w:r w:rsidR="00853F3B">
        <w:rPr>
          <w:szCs w:val="24"/>
        </w:rPr>
        <w:t>their</w:t>
      </w:r>
      <w:r>
        <w:rPr>
          <w:szCs w:val="24"/>
        </w:rPr>
        <w:t xml:space="preserve"> own lives</w:t>
      </w:r>
      <w:r w:rsidR="00853F3B">
        <w:rPr>
          <w:szCs w:val="24"/>
        </w:rPr>
        <w:t>.</w:t>
      </w:r>
      <w:r>
        <w:rPr>
          <w:szCs w:val="24"/>
        </w:rPr>
        <w:t xml:space="preserve"> As quoted above, the NDIS Act</w:t>
      </w:r>
      <w:r w:rsidR="0003594B">
        <w:rPr>
          <w:szCs w:val="24"/>
        </w:rPr>
        <w:t xml:space="preserve"> specifies that </w:t>
      </w:r>
      <w:r w:rsidRPr="0003594B">
        <w:rPr>
          <w:i/>
          <w:szCs w:val="24"/>
        </w:rPr>
        <w:t>people with disability have the same right as other members of Australian society to be able to determine their own best interests, including the right to exercise choice and control, and to engage as equal partners in decisions that will affect their lives</w:t>
      </w:r>
      <w:r w:rsidR="0003594B">
        <w:rPr>
          <w:szCs w:val="24"/>
        </w:rPr>
        <w:t xml:space="preserve">. There isn’t a sub-clause noting that this applies only when it fits with a service provider’s business model, </w:t>
      </w:r>
      <w:r w:rsidR="00853F3B">
        <w:rPr>
          <w:szCs w:val="24"/>
        </w:rPr>
        <w:t>budget or staffing requirements. T</w:t>
      </w:r>
      <w:r w:rsidR="0003594B">
        <w:rPr>
          <w:szCs w:val="24"/>
        </w:rPr>
        <w:t xml:space="preserve">here is an inherent tension </w:t>
      </w:r>
      <w:r w:rsidR="00853F3B">
        <w:rPr>
          <w:szCs w:val="24"/>
        </w:rPr>
        <w:t>when these don’t align</w:t>
      </w:r>
      <w:r w:rsidR="0003594B">
        <w:rPr>
          <w:szCs w:val="24"/>
        </w:rPr>
        <w:t>.</w:t>
      </w:r>
    </w:p>
    <w:p w14:paraId="0790C18A" w14:textId="45B44162" w:rsidR="00FA6D7E" w:rsidRDefault="0003594B" w:rsidP="00DE6CF0">
      <w:pPr>
        <w:pStyle w:val="BodyContent"/>
        <w:rPr>
          <w:szCs w:val="24"/>
        </w:rPr>
      </w:pPr>
      <w:r>
        <w:rPr>
          <w:szCs w:val="24"/>
        </w:rPr>
        <w:t xml:space="preserve">One way service providers can </w:t>
      </w:r>
      <w:r w:rsidR="00A60D29">
        <w:rPr>
          <w:szCs w:val="24"/>
        </w:rPr>
        <w:t>address</w:t>
      </w:r>
      <w:r w:rsidR="00926CED">
        <w:rPr>
          <w:szCs w:val="24"/>
        </w:rPr>
        <w:t xml:space="preserve"> </w:t>
      </w:r>
      <w:r>
        <w:rPr>
          <w:szCs w:val="24"/>
        </w:rPr>
        <w:t>t</w:t>
      </w:r>
      <w:r w:rsidR="00926CED">
        <w:rPr>
          <w:szCs w:val="24"/>
        </w:rPr>
        <w:t>his tension</w:t>
      </w:r>
      <w:r>
        <w:rPr>
          <w:szCs w:val="24"/>
        </w:rPr>
        <w:t xml:space="preserve"> is</w:t>
      </w:r>
      <w:r w:rsidR="0075744E">
        <w:rPr>
          <w:szCs w:val="24"/>
        </w:rPr>
        <w:t xml:space="preserve"> </w:t>
      </w:r>
      <w:r>
        <w:rPr>
          <w:szCs w:val="24"/>
        </w:rPr>
        <w:t>to</w:t>
      </w:r>
      <w:r w:rsidR="0075744E">
        <w:rPr>
          <w:szCs w:val="24"/>
        </w:rPr>
        <w:t xml:space="preserve"> proactive</w:t>
      </w:r>
      <w:r w:rsidR="00A60D29">
        <w:rPr>
          <w:szCs w:val="24"/>
        </w:rPr>
        <w:t>ly</w:t>
      </w:r>
      <w:r w:rsidR="0075744E">
        <w:rPr>
          <w:szCs w:val="24"/>
        </w:rPr>
        <w:t xml:space="preserve"> enab</w:t>
      </w:r>
      <w:r w:rsidR="00A60D29">
        <w:rPr>
          <w:szCs w:val="24"/>
        </w:rPr>
        <w:t>le and support</w:t>
      </w:r>
      <w:r w:rsidR="0075744E">
        <w:rPr>
          <w:szCs w:val="24"/>
        </w:rPr>
        <w:t xml:space="preserve"> their participants to have independ</w:t>
      </w:r>
      <w:r w:rsidR="00A60D29">
        <w:rPr>
          <w:szCs w:val="24"/>
        </w:rPr>
        <w:t>ent support with decision-</w:t>
      </w:r>
      <w:r w:rsidR="0075744E">
        <w:rPr>
          <w:szCs w:val="24"/>
        </w:rPr>
        <w:t>making</w:t>
      </w:r>
      <w:r w:rsidR="00A60D29">
        <w:rPr>
          <w:szCs w:val="24"/>
        </w:rPr>
        <w:t xml:space="preserve"> </w:t>
      </w:r>
      <w:r>
        <w:rPr>
          <w:szCs w:val="24"/>
        </w:rPr>
        <w:t>in all aspects of</w:t>
      </w:r>
      <w:r w:rsidR="00A60D29">
        <w:rPr>
          <w:szCs w:val="24"/>
        </w:rPr>
        <w:t xml:space="preserve"> their plans, supports and services.</w:t>
      </w:r>
      <w:r>
        <w:rPr>
          <w:szCs w:val="24"/>
        </w:rPr>
        <w:t xml:space="preserve"> This </w:t>
      </w:r>
      <w:r w:rsidR="00926CED">
        <w:rPr>
          <w:szCs w:val="24"/>
        </w:rPr>
        <w:t>will demonstrably help shift</w:t>
      </w:r>
      <w:r>
        <w:rPr>
          <w:szCs w:val="24"/>
        </w:rPr>
        <w:t xml:space="preserve"> the locus of control from service providers to participants. It </w:t>
      </w:r>
      <w:r w:rsidR="00926CED">
        <w:rPr>
          <w:szCs w:val="24"/>
        </w:rPr>
        <w:t>will open</w:t>
      </w:r>
      <w:r>
        <w:rPr>
          <w:szCs w:val="24"/>
        </w:rPr>
        <w:t xml:space="preserve"> up a ‘third way’ that is notably different to what ‘either/or’ thinking will produce.</w:t>
      </w:r>
    </w:p>
    <w:p w14:paraId="50407043" w14:textId="4A796C1F" w:rsidR="009C20AA" w:rsidRDefault="00C408C3" w:rsidP="00DE6CF0">
      <w:pPr>
        <w:pStyle w:val="BodyContent"/>
        <w:rPr>
          <w:szCs w:val="24"/>
        </w:rPr>
      </w:pPr>
      <w:r>
        <w:rPr>
          <w:szCs w:val="24"/>
        </w:rPr>
        <w:t xml:space="preserve">Consistent with this, service providers can establish </w:t>
      </w:r>
      <w:r w:rsidR="00926CED">
        <w:rPr>
          <w:szCs w:val="24"/>
        </w:rPr>
        <w:t>decision-making policies,</w:t>
      </w:r>
      <w:r>
        <w:rPr>
          <w:szCs w:val="24"/>
        </w:rPr>
        <w:t xml:space="preserve"> </w:t>
      </w:r>
      <w:r w:rsidR="00926CED">
        <w:rPr>
          <w:szCs w:val="24"/>
        </w:rPr>
        <w:t>processes</w:t>
      </w:r>
      <w:r>
        <w:rPr>
          <w:szCs w:val="24"/>
        </w:rPr>
        <w:t xml:space="preserve"> and systems that make it impossible for them to provide planning support and support coordination to </w:t>
      </w:r>
      <w:r w:rsidR="009C20AA">
        <w:rPr>
          <w:szCs w:val="24"/>
        </w:rPr>
        <w:t xml:space="preserve">participants </w:t>
      </w:r>
      <w:r w:rsidR="00926CED">
        <w:rPr>
          <w:szCs w:val="24"/>
        </w:rPr>
        <w:t>receiving</w:t>
      </w:r>
      <w:r w:rsidR="009C20AA">
        <w:rPr>
          <w:szCs w:val="24"/>
        </w:rPr>
        <w:t xml:space="preserve"> core support</w:t>
      </w:r>
      <w:r w:rsidR="00926CED">
        <w:rPr>
          <w:szCs w:val="24"/>
        </w:rPr>
        <w:t>s</w:t>
      </w:r>
      <w:r w:rsidR="009C20AA">
        <w:rPr>
          <w:szCs w:val="24"/>
        </w:rPr>
        <w:t xml:space="preserve"> </w:t>
      </w:r>
      <w:r w:rsidR="00926CED">
        <w:rPr>
          <w:szCs w:val="24"/>
        </w:rPr>
        <w:t>from them</w:t>
      </w:r>
      <w:r w:rsidR="009C20AA">
        <w:rPr>
          <w:szCs w:val="24"/>
        </w:rPr>
        <w:t>.</w:t>
      </w:r>
      <w:r w:rsidR="0065605B">
        <w:rPr>
          <w:szCs w:val="24"/>
        </w:rPr>
        <w:t xml:space="preserve"> They can build their own solid wall that tangibly demonstrates their commitment to supporting what the Act is trying to achieve.</w:t>
      </w:r>
    </w:p>
    <w:p w14:paraId="680C732A" w14:textId="2F35C704" w:rsidR="00C408C3" w:rsidRDefault="00C408C3" w:rsidP="00DE6CF0">
      <w:pPr>
        <w:pStyle w:val="BodyContent"/>
        <w:rPr>
          <w:szCs w:val="24"/>
        </w:rPr>
      </w:pPr>
      <w:r>
        <w:rPr>
          <w:szCs w:val="24"/>
        </w:rPr>
        <w:t>It</w:t>
      </w:r>
      <w:r w:rsidR="0003594B">
        <w:rPr>
          <w:szCs w:val="24"/>
        </w:rPr>
        <w:t xml:space="preserve"> is </w:t>
      </w:r>
      <w:r>
        <w:rPr>
          <w:szCs w:val="24"/>
        </w:rPr>
        <w:t xml:space="preserve">also </w:t>
      </w:r>
      <w:r w:rsidR="0003594B">
        <w:rPr>
          <w:szCs w:val="24"/>
        </w:rPr>
        <w:t xml:space="preserve">worth noting </w:t>
      </w:r>
      <w:r>
        <w:rPr>
          <w:szCs w:val="24"/>
        </w:rPr>
        <w:t>that supported decision-making ha</w:t>
      </w:r>
      <w:r w:rsidR="0003594B">
        <w:rPr>
          <w:szCs w:val="24"/>
        </w:rPr>
        <w:t xml:space="preserve">s </w:t>
      </w:r>
      <w:r>
        <w:rPr>
          <w:szCs w:val="24"/>
        </w:rPr>
        <w:t>not yet really emerged</w:t>
      </w:r>
      <w:r w:rsidR="0003594B">
        <w:rPr>
          <w:szCs w:val="24"/>
        </w:rPr>
        <w:t xml:space="preserve"> in the NDIS context. </w:t>
      </w:r>
      <w:r w:rsidR="00926CED">
        <w:rPr>
          <w:szCs w:val="24"/>
        </w:rPr>
        <w:t>Given political imperatives and competing priorities, it</w:t>
      </w:r>
      <w:r>
        <w:rPr>
          <w:szCs w:val="24"/>
        </w:rPr>
        <w:t xml:space="preserve"> will take some time before it gets the attention that it needs. </w:t>
      </w:r>
    </w:p>
    <w:p w14:paraId="22F1AB80" w14:textId="3D20B18E" w:rsidR="0003594B" w:rsidRDefault="00C408C3" w:rsidP="00DE6CF0">
      <w:pPr>
        <w:pStyle w:val="BodyContent"/>
        <w:rPr>
          <w:szCs w:val="24"/>
        </w:rPr>
      </w:pPr>
      <w:r>
        <w:rPr>
          <w:szCs w:val="24"/>
        </w:rPr>
        <w:t>However, i</w:t>
      </w:r>
      <w:r w:rsidR="0003594B">
        <w:rPr>
          <w:szCs w:val="24"/>
        </w:rPr>
        <w:t xml:space="preserve">n the long term, </w:t>
      </w:r>
      <w:r w:rsidR="00926CED">
        <w:rPr>
          <w:szCs w:val="24"/>
        </w:rPr>
        <w:t>independent</w:t>
      </w:r>
      <w:r w:rsidR="0065605B">
        <w:rPr>
          <w:szCs w:val="24"/>
        </w:rPr>
        <w:t>,</w:t>
      </w:r>
      <w:r w:rsidR="00926CED">
        <w:rPr>
          <w:szCs w:val="24"/>
        </w:rPr>
        <w:t xml:space="preserve"> </w:t>
      </w:r>
      <w:r>
        <w:rPr>
          <w:szCs w:val="24"/>
        </w:rPr>
        <w:t>supported decision-making</w:t>
      </w:r>
      <w:r w:rsidR="0003594B">
        <w:rPr>
          <w:szCs w:val="24"/>
        </w:rPr>
        <w:t xml:space="preserve"> is an incredibly important piece of the </w:t>
      </w:r>
      <w:r>
        <w:rPr>
          <w:szCs w:val="24"/>
        </w:rPr>
        <w:t xml:space="preserve">NDIS </w:t>
      </w:r>
      <w:r w:rsidR="0003594B">
        <w:rPr>
          <w:szCs w:val="24"/>
        </w:rPr>
        <w:t>puzzle</w:t>
      </w:r>
      <w:r>
        <w:rPr>
          <w:szCs w:val="24"/>
        </w:rPr>
        <w:t>.</w:t>
      </w:r>
      <w:r w:rsidR="0003594B">
        <w:rPr>
          <w:szCs w:val="24"/>
        </w:rPr>
        <w:t xml:space="preserve"> </w:t>
      </w:r>
      <w:r w:rsidR="00926CED">
        <w:rPr>
          <w:szCs w:val="24"/>
        </w:rPr>
        <w:t>It</w:t>
      </w:r>
      <w:r w:rsidR="009C20AA">
        <w:rPr>
          <w:szCs w:val="24"/>
        </w:rPr>
        <w:t xml:space="preserve"> </w:t>
      </w:r>
      <w:r w:rsidR="0003594B">
        <w:rPr>
          <w:szCs w:val="24"/>
        </w:rPr>
        <w:t xml:space="preserve">is </w:t>
      </w:r>
      <w:r>
        <w:rPr>
          <w:szCs w:val="24"/>
        </w:rPr>
        <w:t xml:space="preserve">absolutely </w:t>
      </w:r>
      <w:r w:rsidR="0003594B">
        <w:rPr>
          <w:szCs w:val="24"/>
        </w:rPr>
        <w:t xml:space="preserve">required if </w:t>
      </w:r>
      <w:r w:rsidR="009C20AA">
        <w:rPr>
          <w:szCs w:val="24"/>
        </w:rPr>
        <w:t>participants</w:t>
      </w:r>
      <w:r>
        <w:rPr>
          <w:szCs w:val="24"/>
        </w:rPr>
        <w:t xml:space="preserve"> with complex communication needs and p</w:t>
      </w:r>
      <w:r w:rsidR="009C20AA">
        <w:rPr>
          <w:szCs w:val="24"/>
        </w:rPr>
        <w:t>rofound intellectual disability</w:t>
      </w:r>
      <w:r>
        <w:rPr>
          <w:szCs w:val="24"/>
        </w:rPr>
        <w:t xml:space="preserve"> are to experience the choice and control required by the Act</w:t>
      </w:r>
      <w:r w:rsidR="0003594B">
        <w:rPr>
          <w:szCs w:val="24"/>
        </w:rPr>
        <w:t xml:space="preserve">. </w:t>
      </w:r>
    </w:p>
    <w:p w14:paraId="759479F2" w14:textId="373A0359" w:rsidR="009C20AA" w:rsidRDefault="009C20AA" w:rsidP="00DE6CF0">
      <w:pPr>
        <w:pStyle w:val="BodyContent"/>
        <w:rPr>
          <w:szCs w:val="24"/>
        </w:rPr>
      </w:pPr>
      <w:r>
        <w:rPr>
          <w:szCs w:val="24"/>
        </w:rPr>
        <w:t>The process of beginning to understand</w:t>
      </w:r>
      <w:r w:rsidR="00926CED">
        <w:rPr>
          <w:szCs w:val="24"/>
        </w:rPr>
        <w:t>, practice</w:t>
      </w:r>
      <w:r>
        <w:rPr>
          <w:szCs w:val="24"/>
        </w:rPr>
        <w:t xml:space="preserve"> and implement supported decision-making can start now by ensuring that the choices, </w:t>
      </w:r>
      <w:r w:rsidR="0065605B">
        <w:rPr>
          <w:szCs w:val="24"/>
        </w:rPr>
        <w:t>interests</w:t>
      </w:r>
      <w:r>
        <w:rPr>
          <w:szCs w:val="24"/>
        </w:rPr>
        <w:t xml:space="preserve"> and preferences of their most vulnerable participants are heard and noticed in both the big and small decisions affect</w:t>
      </w:r>
      <w:r w:rsidR="00926CED">
        <w:rPr>
          <w:szCs w:val="24"/>
        </w:rPr>
        <w:t>ing</w:t>
      </w:r>
      <w:r>
        <w:rPr>
          <w:szCs w:val="24"/>
        </w:rPr>
        <w:t xml:space="preserve"> their daily lives. </w:t>
      </w:r>
    </w:p>
    <w:p w14:paraId="76B0215C" w14:textId="479F4898" w:rsidR="009C20AA" w:rsidRDefault="009C20AA" w:rsidP="009C20AA">
      <w:pPr>
        <w:pStyle w:val="BodyContent"/>
        <w:rPr>
          <w:szCs w:val="24"/>
        </w:rPr>
      </w:pPr>
      <w:r>
        <w:rPr>
          <w:szCs w:val="24"/>
        </w:rPr>
        <w:t xml:space="preserve">Finally, </w:t>
      </w:r>
      <w:r w:rsidR="00926CED">
        <w:rPr>
          <w:szCs w:val="24"/>
        </w:rPr>
        <w:t xml:space="preserve">in this excellent short video </w:t>
      </w:r>
      <w:r>
        <w:rPr>
          <w:szCs w:val="24"/>
        </w:rPr>
        <w:t xml:space="preserve">Tom Nerney usefully identifies four citizenship rights that most of us take for granted </w:t>
      </w:r>
      <w:r w:rsidR="00926CED">
        <w:rPr>
          <w:szCs w:val="24"/>
        </w:rPr>
        <w:t>but are routinely dismissed, ignored or overlooked for highly vulnerable people with disability</w:t>
      </w:r>
      <w:r>
        <w:rPr>
          <w:szCs w:val="24"/>
        </w:rPr>
        <w:t xml:space="preserve">: </w:t>
      </w:r>
      <w:hyperlink r:id="rId8" w:history="1">
        <w:r w:rsidRPr="009312DC">
          <w:rPr>
            <w:rStyle w:val="Hyperlink"/>
            <w:szCs w:val="24"/>
          </w:rPr>
          <w:t>https://www.youtube.com/watch?v=fBMzCCKEuss&amp;t=6s</w:t>
        </w:r>
      </w:hyperlink>
      <w:r>
        <w:rPr>
          <w:szCs w:val="24"/>
        </w:rPr>
        <w:t xml:space="preserve">. He suggests that if service providers focus on supporting their clients to achieve these, it will revolutionise disability support services, especially for the most vulnerable people. </w:t>
      </w:r>
    </w:p>
    <w:p w14:paraId="5DFCCBDE" w14:textId="77777777" w:rsidR="009C20AA" w:rsidRDefault="009C20AA" w:rsidP="009C20AA">
      <w:pPr>
        <w:pStyle w:val="BodyContent"/>
        <w:rPr>
          <w:szCs w:val="24"/>
        </w:rPr>
      </w:pPr>
      <w:r>
        <w:rPr>
          <w:szCs w:val="24"/>
        </w:rPr>
        <w:t>I think he is right.</w:t>
      </w:r>
    </w:p>
    <w:p w14:paraId="478866D3" w14:textId="77777777" w:rsidR="00D1486F" w:rsidRDefault="00D1486F" w:rsidP="009C20AA">
      <w:pPr>
        <w:pStyle w:val="BodyContent"/>
        <w:rPr>
          <w:szCs w:val="24"/>
        </w:rPr>
      </w:pPr>
    </w:p>
    <w:p w14:paraId="56DD9A1F" w14:textId="7C7330F9" w:rsidR="00D1486F" w:rsidRDefault="00D1486F" w:rsidP="009C20AA">
      <w:pPr>
        <w:pStyle w:val="BodyContent"/>
        <w:rPr>
          <w:szCs w:val="24"/>
        </w:rPr>
      </w:pPr>
      <w:r>
        <w:rPr>
          <w:szCs w:val="24"/>
        </w:rPr>
        <w:t xml:space="preserve">Dr Leighton Jay is the Principal Consultant at Sotica Pty Ltd, a boutique consultancy that </w:t>
      </w:r>
      <w:r w:rsidR="004652D1">
        <w:rPr>
          <w:szCs w:val="24"/>
        </w:rPr>
        <w:t xml:space="preserve">leads sector-wide initiatives, </w:t>
      </w:r>
      <w:r>
        <w:rPr>
          <w:szCs w:val="24"/>
        </w:rPr>
        <w:t>advises boards and senior leadership teams, facilitates sensitive and high-level strategic workshops</w:t>
      </w:r>
      <w:r w:rsidR="004652D1">
        <w:rPr>
          <w:szCs w:val="24"/>
        </w:rPr>
        <w:t xml:space="preserve"> and projects</w:t>
      </w:r>
      <w:r>
        <w:rPr>
          <w:szCs w:val="24"/>
        </w:rPr>
        <w:t xml:space="preserve">, </w:t>
      </w:r>
      <w:r w:rsidR="004652D1">
        <w:rPr>
          <w:szCs w:val="24"/>
        </w:rPr>
        <w:t>and helps organisations build a functional, engaging and values-based culture. Leighton is a member of the NDIA’s Intellectual Disability Reference Group and a Research Associate with Curtin University’s School of Occupational Therapy and Social Work.</w:t>
      </w:r>
      <w:r>
        <w:rPr>
          <w:szCs w:val="24"/>
        </w:rPr>
        <w:t xml:space="preserve"> </w:t>
      </w:r>
      <w:r w:rsidR="004652D1">
        <w:rPr>
          <w:szCs w:val="24"/>
        </w:rPr>
        <w:t>He is also the father of an NDIS participant with complex support needs.</w:t>
      </w:r>
    </w:p>
    <w:p w14:paraId="2F6F8C1E" w14:textId="4A1C38F4" w:rsidR="00A2022C" w:rsidRPr="009C20AA" w:rsidRDefault="00A2022C" w:rsidP="009C20AA">
      <w:pPr>
        <w:widowControl w:val="0"/>
        <w:autoSpaceDE w:val="0"/>
        <w:autoSpaceDN w:val="0"/>
        <w:adjustRightInd w:val="0"/>
        <w:rPr>
          <w:rFonts w:ascii="Arial" w:hAnsi="Arial" w:cs="Arial"/>
          <w:lang w:val="en-US"/>
        </w:rPr>
      </w:pPr>
    </w:p>
    <w:sectPr w:rsidR="00A2022C" w:rsidRPr="009C20AA" w:rsidSect="00045E23">
      <w:headerReference w:type="even" r:id="rId9"/>
      <w:headerReference w:type="default" r:id="rId10"/>
      <w:footerReference w:type="even" r:id="rId11"/>
      <w:footerReference w:type="default" r:id="rId12"/>
      <w:headerReference w:type="first" r:id="rId13"/>
      <w:footerReference w:type="first" r:id="rId14"/>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13063" w14:textId="77777777" w:rsidR="00904698" w:rsidRDefault="00904698" w:rsidP="00045E23">
      <w:r>
        <w:separator/>
      </w:r>
    </w:p>
  </w:endnote>
  <w:endnote w:type="continuationSeparator" w:id="0">
    <w:p w14:paraId="7D6088E8" w14:textId="77777777" w:rsidR="00904698" w:rsidRDefault="00904698" w:rsidP="000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B032A" w14:textId="77777777" w:rsidR="00904698" w:rsidRDefault="00904698" w:rsidP="006B2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30532" w14:textId="77777777" w:rsidR="00904698" w:rsidRDefault="00904698" w:rsidP="00045E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9A39" w14:textId="77777777" w:rsidR="00904698" w:rsidRPr="00BF2512" w:rsidRDefault="00904698" w:rsidP="00BF2512">
    <w:pPr>
      <w:pStyle w:val="Footer"/>
      <w:framePr w:wrap="around" w:vAnchor="text" w:hAnchor="page" w:x="9901" w:y="-61"/>
      <w:rPr>
        <w:rStyle w:val="PageNumber"/>
        <w:rFonts w:ascii="Arial" w:hAnsi="Arial"/>
        <w:sz w:val="20"/>
        <w:szCs w:val="20"/>
      </w:rPr>
    </w:pPr>
    <w:r w:rsidRPr="00BF2512">
      <w:rPr>
        <w:rStyle w:val="PageNumber"/>
        <w:rFonts w:ascii="Arial" w:hAnsi="Arial"/>
        <w:sz w:val="20"/>
        <w:szCs w:val="20"/>
      </w:rPr>
      <w:fldChar w:fldCharType="begin"/>
    </w:r>
    <w:r w:rsidRPr="00BF2512">
      <w:rPr>
        <w:rStyle w:val="PageNumber"/>
        <w:rFonts w:ascii="Arial" w:hAnsi="Arial"/>
        <w:sz w:val="20"/>
        <w:szCs w:val="20"/>
      </w:rPr>
      <w:instrText xml:space="preserve">PAGE  </w:instrText>
    </w:r>
    <w:r w:rsidRPr="00BF2512">
      <w:rPr>
        <w:rStyle w:val="PageNumber"/>
        <w:rFonts w:ascii="Arial" w:hAnsi="Arial"/>
        <w:sz w:val="20"/>
        <w:szCs w:val="20"/>
      </w:rPr>
      <w:fldChar w:fldCharType="separate"/>
    </w:r>
    <w:r w:rsidR="00D171CD">
      <w:rPr>
        <w:rStyle w:val="PageNumber"/>
        <w:rFonts w:ascii="Arial" w:hAnsi="Arial"/>
        <w:noProof/>
        <w:sz w:val="20"/>
        <w:szCs w:val="20"/>
      </w:rPr>
      <w:t>1</w:t>
    </w:r>
    <w:r w:rsidRPr="00BF2512">
      <w:rPr>
        <w:rStyle w:val="PageNumber"/>
        <w:rFonts w:ascii="Arial" w:hAnsi="Arial"/>
        <w:sz w:val="20"/>
        <w:szCs w:val="20"/>
      </w:rPr>
      <w:fldChar w:fldCharType="end"/>
    </w:r>
  </w:p>
  <w:p w14:paraId="791598DF" w14:textId="26713A5B" w:rsidR="00904698" w:rsidRPr="00BF2512" w:rsidRDefault="00904698" w:rsidP="00045E23">
    <w:pPr>
      <w:pStyle w:val="Footer"/>
      <w:ind w:right="360"/>
      <w:rPr>
        <w:rFonts w:ascii="Arial" w:hAnsi="Arial"/>
        <w:sz w:val="20"/>
        <w:szCs w:val="20"/>
      </w:rPr>
    </w:pPr>
    <w:hyperlink r:id="rId1" w:history="1">
      <w:r w:rsidRPr="00BF2512">
        <w:rPr>
          <w:rStyle w:val="Hyperlink"/>
          <w:rFonts w:ascii="Arial" w:hAnsi="Arial"/>
          <w:sz w:val="20"/>
          <w:szCs w:val="20"/>
        </w:rPr>
        <w:t>www.sotica.com.au</w:t>
      </w:r>
    </w:hyperlink>
    <w:r w:rsidRPr="00BF2512">
      <w:rPr>
        <w:rFonts w:ascii="Arial" w:hAnsi="Arial"/>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0E9C" w14:textId="77777777" w:rsidR="00904698" w:rsidRDefault="00904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54DC" w14:textId="77777777" w:rsidR="00904698" w:rsidRDefault="00904698" w:rsidP="00045E23">
      <w:r>
        <w:separator/>
      </w:r>
    </w:p>
  </w:footnote>
  <w:footnote w:type="continuationSeparator" w:id="0">
    <w:p w14:paraId="762D973F" w14:textId="77777777" w:rsidR="00904698" w:rsidRDefault="00904698" w:rsidP="00045E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2B7F" w14:textId="525FFADC" w:rsidR="00904698" w:rsidRDefault="009046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0597" w14:textId="6AFEF73E" w:rsidR="00904698" w:rsidRDefault="00904698">
    <w:pPr>
      <w:pStyle w:val="Header"/>
    </w:pPr>
    <w:r w:rsidRPr="00045E23">
      <w:rPr>
        <w:b/>
        <w:noProof/>
        <w:sz w:val="32"/>
        <w:szCs w:val="32"/>
        <w:lang w:val="en-US"/>
      </w:rPr>
      <w:drawing>
        <wp:anchor distT="0" distB="0" distL="114300" distR="114300" simplePos="0" relativeHeight="251664384" behindDoc="0" locked="0" layoutInCell="1" allowOverlap="1" wp14:anchorId="37EE3C59" wp14:editId="11E0FF70">
          <wp:simplePos x="0" y="0"/>
          <wp:positionH relativeFrom="margin">
            <wp:posOffset>3086100</wp:posOffset>
          </wp:positionH>
          <wp:positionV relativeFrom="margin">
            <wp:posOffset>-1143000</wp:posOffset>
          </wp:positionV>
          <wp:extent cx="3210560" cy="1022350"/>
          <wp:effectExtent l="0" t="0" r="0" b="0"/>
          <wp:wrapSquare wrapText="bothSides"/>
          <wp:docPr id="1" name="Picture 1" descr="Macintosh HD:Users:leightonjay:Documents:SOTICA:Sotica Start Up 2013-2014:Sotica Images:Sotica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ghtonjay:Documents:SOTICA:Sotica Start Up 2013-2014:Sotica Images:SoticaeS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0560" cy="102235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92DC" w14:textId="4727B525" w:rsidR="00904698" w:rsidRDefault="009046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1E"/>
    <w:multiLevelType w:val="hybridMultilevel"/>
    <w:tmpl w:val="70A4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36170"/>
    <w:multiLevelType w:val="hybridMultilevel"/>
    <w:tmpl w:val="B61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E0E84"/>
    <w:multiLevelType w:val="hybridMultilevel"/>
    <w:tmpl w:val="1E18D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3D2401"/>
    <w:multiLevelType w:val="hybridMultilevel"/>
    <w:tmpl w:val="D4B8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BC"/>
    <w:rsid w:val="00002DE3"/>
    <w:rsid w:val="0003594B"/>
    <w:rsid w:val="00045E23"/>
    <w:rsid w:val="00052A8B"/>
    <w:rsid w:val="000A7359"/>
    <w:rsid w:val="001B1604"/>
    <w:rsid w:val="001E211E"/>
    <w:rsid w:val="002170B5"/>
    <w:rsid w:val="002517AF"/>
    <w:rsid w:val="002614BE"/>
    <w:rsid w:val="00296A2B"/>
    <w:rsid w:val="002E7813"/>
    <w:rsid w:val="002E7D92"/>
    <w:rsid w:val="00307019"/>
    <w:rsid w:val="00362509"/>
    <w:rsid w:val="003656F2"/>
    <w:rsid w:val="003D3DD6"/>
    <w:rsid w:val="003E59F7"/>
    <w:rsid w:val="00426A3C"/>
    <w:rsid w:val="004652D1"/>
    <w:rsid w:val="004F7B16"/>
    <w:rsid w:val="005222A8"/>
    <w:rsid w:val="00575073"/>
    <w:rsid w:val="005D0B78"/>
    <w:rsid w:val="005D1947"/>
    <w:rsid w:val="00631BBE"/>
    <w:rsid w:val="0063547E"/>
    <w:rsid w:val="00655ADD"/>
    <w:rsid w:val="0065605B"/>
    <w:rsid w:val="006935A1"/>
    <w:rsid w:val="006B2B13"/>
    <w:rsid w:val="006C3DD2"/>
    <w:rsid w:val="006F5A18"/>
    <w:rsid w:val="00714B07"/>
    <w:rsid w:val="007311A3"/>
    <w:rsid w:val="00741BF0"/>
    <w:rsid w:val="0075744E"/>
    <w:rsid w:val="0078508A"/>
    <w:rsid w:val="00785749"/>
    <w:rsid w:val="007C3E10"/>
    <w:rsid w:val="007D4278"/>
    <w:rsid w:val="007F57A6"/>
    <w:rsid w:val="008208BE"/>
    <w:rsid w:val="00853F3B"/>
    <w:rsid w:val="008D077C"/>
    <w:rsid w:val="00904698"/>
    <w:rsid w:val="009176A6"/>
    <w:rsid w:val="009215F2"/>
    <w:rsid w:val="00926CED"/>
    <w:rsid w:val="009C20AA"/>
    <w:rsid w:val="009C6274"/>
    <w:rsid w:val="009F68C8"/>
    <w:rsid w:val="00A019E6"/>
    <w:rsid w:val="00A2022C"/>
    <w:rsid w:val="00A35BC4"/>
    <w:rsid w:val="00A42938"/>
    <w:rsid w:val="00A43322"/>
    <w:rsid w:val="00A47CA3"/>
    <w:rsid w:val="00A60D29"/>
    <w:rsid w:val="00A95E9E"/>
    <w:rsid w:val="00A974AC"/>
    <w:rsid w:val="00AD6122"/>
    <w:rsid w:val="00B165A5"/>
    <w:rsid w:val="00B504E6"/>
    <w:rsid w:val="00B6591E"/>
    <w:rsid w:val="00BF2512"/>
    <w:rsid w:val="00C01882"/>
    <w:rsid w:val="00C05F0A"/>
    <w:rsid w:val="00C408C3"/>
    <w:rsid w:val="00C81D3E"/>
    <w:rsid w:val="00CC69DA"/>
    <w:rsid w:val="00D1486F"/>
    <w:rsid w:val="00D171CD"/>
    <w:rsid w:val="00D352E8"/>
    <w:rsid w:val="00D62C2D"/>
    <w:rsid w:val="00DA1E57"/>
    <w:rsid w:val="00DE6CF0"/>
    <w:rsid w:val="00E11118"/>
    <w:rsid w:val="00E27E17"/>
    <w:rsid w:val="00E30CBC"/>
    <w:rsid w:val="00E64EFC"/>
    <w:rsid w:val="00E9380C"/>
    <w:rsid w:val="00F64E9C"/>
    <w:rsid w:val="00FA6D7E"/>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926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30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E30CBC"/>
    <w:pPr>
      <w:keepNext w:val="0"/>
      <w:keepLines w:val="0"/>
      <w:pBdr>
        <w:bottom w:val="single" w:sz="4" w:space="1" w:color="A6A6A6" w:themeColor="background1" w:themeShade="A6"/>
      </w:pBdr>
      <w:spacing w:before="120" w:after="120" w:line="276" w:lineRule="auto"/>
      <w:outlineLvl w:val="1"/>
    </w:pPr>
    <w:rPr>
      <w:rFonts w:ascii="Century Gothic" w:hAnsi="Century Gothic" w:cs="Arial"/>
      <w:smallCaps/>
      <w:color w:val="1DAFD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CBC"/>
    <w:rPr>
      <w:rFonts w:ascii="Century Gothic" w:eastAsiaTheme="majorEastAsia" w:hAnsi="Century Gothic" w:cs="Arial"/>
      <w:b/>
      <w:bCs/>
      <w:smallCaps/>
      <w:color w:val="1DAFD1"/>
      <w:spacing w:val="20"/>
      <w:sz w:val="28"/>
      <w:szCs w:val="28"/>
      <w:lang w:val="en-AU"/>
    </w:rPr>
  </w:style>
  <w:style w:type="character" w:styleId="Hyperlink">
    <w:name w:val="Hyperlink"/>
    <w:basedOn w:val="DefaultParagraphFont"/>
    <w:uiPriority w:val="99"/>
    <w:unhideWhenUsed/>
    <w:rsid w:val="00E30CBC"/>
    <w:rPr>
      <w:color w:val="0000FF" w:themeColor="hyperlink"/>
      <w:u w:val="single"/>
    </w:rPr>
  </w:style>
  <w:style w:type="paragraph" w:customStyle="1" w:styleId="BodyContent">
    <w:name w:val="Body Content"/>
    <w:basedOn w:val="Normal"/>
    <w:link w:val="BodyContentChar"/>
    <w:qFormat/>
    <w:rsid w:val="00E30CBC"/>
    <w:pPr>
      <w:spacing w:before="120" w:after="120" w:line="276" w:lineRule="auto"/>
    </w:pPr>
    <w:rPr>
      <w:rFonts w:ascii="Arial" w:eastAsiaTheme="minorHAnsi" w:hAnsi="Arial" w:cs="Arial"/>
      <w:szCs w:val="22"/>
    </w:rPr>
  </w:style>
  <w:style w:type="character" w:customStyle="1" w:styleId="BodyContentChar">
    <w:name w:val="Body Content Char"/>
    <w:basedOn w:val="DefaultParagraphFont"/>
    <w:link w:val="BodyContent"/>
    <w:rsid w:val="00E30CBC"/>
    <w:rPr>
      <w:rFonts w:ascii="Arial" w:eastAsiaTheme="minorHAnsi" w:hAnsi="Arial" w:cs="Arial"/>
      <w:szCs w:val="22"/>
      <w:lang w:val="en-AU"/>
    </w:rPr>
  </w:style>
  <w:style w:type="character" w:customStyle="1" w:styleId="Heading1Char">
    <w:name w:val="Heading 1 Char"/>
    <w:basedOn w:val="DefaultParagraphFont"/>
    <w:link w:val="Heading1"/>
    <w:uiPriority w:val="9"/>
    <w:rsid w:val="00E30CBC"/>
    <w:rPr>
      <w:rFonts w:asciiTheme="majorHAnsi" w:eastAsiaTheme="majorEastAsia" w:hAnsiTheme="majorHAnsi" w:cstheme="majorBidi"/>
      <w:b/>
      <w:bCs/>
      <w:color w:val="345A8A" w:themeColor="accent1" w:themeShade="B5"/>
      <w:sz w:val="32"/>
      <w:szCs w:val="32"/>
      <w:lang w:val="en-AU"/>
    </w:rPr>
  </w:style>
  <w:style w:type="paragraph" w:styleId="NormalWeb">
    <w:name w:val="Normal (Web)"/>
    <w:basedOn w:val="Normal"/>
    <w:uiPriority w:val="99"/>
    <w:semiHidden/>
    <w:unhideWhenUsed/>
    <w:rsid w:val="003D3DD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45E23"/>
    <w:pPr>
      <w:tabs>
        <w:tab w:val="center" w:pos="4320"/>
        <w:tab w:val="right" w:pos="8640"/>
      </w:tabs>
    </w:pPr>
  </w:style>
  <w:style w:type="character" w:customStyle="1" w:styleId="FooterChar">
    <w:name w:val="Footer Char"/>
    <w:basedOn w:val="DefaultParagraphFont"/>
    <w:link w:val="Footer"/>
    <w:uiPriority w:val="99"/>
    <w:rsid w:val="00045E23"/>
    <w:rPr>
      <w:lang w:val="en-AU"/>
    </w:rPr>
  </w:style>
  <w:style w:type="character" w:styleId="PageNumber">
    <w:name w:val="page number"/>
    <w:basedOn w:val="DefaultParagraphFont"/>
    <w:uiPriority w:val="99"/>
    <w:semiHidden/>
    <w:unhideWhenUsed/>
    <w:rsid w:val="00045E23"/>
  </w:style>
  <w:style w:type="paragraph" w:styleId="Header">
    <w:name w:val="header"/>
    <w:basedOn w:val="Normal"/>
    <w:link w:val="HeaderChar"/>
    <w:uiPriority w:val="99"/>
    <w:unhideWhenUsed/>
    <w:rsid w:val="00045E23"/>
    <w:pPr>
      <w:tabs>
        <w:tab w:val="center" w:pos="4320"/>
        <w:tab w:val="right" w:pos="8640"/>
      </w:tabs>
    </w:pPr>
  </w:style>
  <w:style w:type="character" w:customStyle="1" w:styleId="HeaderChar">
    <w:name w:val="Header Char"/>
    <w:basedOn w:val="DefaultParagraphFont"/>
    <w:link w:val="Header"/>
    <w:uiPriority w:val="99"/>
    <w:rsid w:val="00045E23"/>
    <w:rPr>
      <w:lang w:val="en-AU"/>
    </w:rPr>
  </w:style>
  <w:style w:type="paragraph" w:styleId="BalloonText">
    <w:name w:val="Balloon Text"/>
    <w:basedOn w:val="Normal"/>
    <w:link w:val="BalloonTextChar"/>
    <w:uiPriority w:val="99"/>
    <w:semiHidden/>
    <w:unhideWhenUsed/>
    <w:rsid w:val="00045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E23"/>
    <w:rPr>
      <w:rFonts w:ascii="Lucida Grande" w:hAnsi="Lucida Grande" w:cs="Lucida Grande"/>
      <w:sz w:val="18"/>
      <w:szCs w:val="18"/>
      <w:lang w:val="en-AU"/>
    </w:rPr>
  </w:style>
  <w:style w:type="paragraph" w:styleId="Revision">
    <w:name w:val="Revision"/>
    <w:hidden/>
    <w:uiPriority w:val="99"/>
    <w:semiHidden/>
    <w:rsid w:val="002E7813"/>
    <w:rPr>
      <w:lang w:val="en-AU"/>
    </w:rPr>
  </w:style>
  <w:style w:type="character" w:styleId="CommentReference">
    <w:name w:val="annotation reference"/>
    <w:basedOn w:val="DefaultParagraphFont"/>
    <w:uiPriority w:val="99"/>
    <w:semiHidden/>
    <w:unhideWhenUsed/>
    <w:rsid w:val="002E7813"/>
    <w:rPr>
      <w:sz w:val="18"/>
      <w:szCs w:val="18"/>
    </w:rPr>
  </w:style>
  <w:style w:type="paragraph" w:styleId="CommentText">
    <w:name w:val="annotation text"/>
    <w:basedOn w:val="Normal"/>
    <w:link w:val="CommentTextChar"/>
    <w:uiPriority w:val="99"/>
    <w:semiHidden/>
    <w:unhideWhenUsed/>
    <w:rsid w:val="002E7813"/>
  </w:style>
  <w:style w:type="character" w:customStyle="1" w:styleId="CommentTextChar">
    <w:name w:val="Comment Text Char"/>
    <w:basedOn w:val="DefaultParagraphFont"/>
    <w:link w:val="CommentText"/>
    <w:uiPriority w:val="99"/>
    <w:semiHidden/>
    <w:rsid w:val="002E7813"/>
    <w:rPr>
      <w:lang w:val="en-AU"/>
    </w:rPr>
  </w:style>
  <w:style w:type="paragraph" w:styleId="CommentSubject">
    <w:name w:val="annotation subject"/>
    <w:basedOn w:val="CommentText"/>
    <w:next w:val="CommentText"/>
    <w:link w:val="CommentSubjectChar"/>
    <w:uiPriority w:val="99"/>
    <w:semiHidden/>
    <w:unhideWhenUsed/>
    <w:rsid w:val="002E7813"/>
    <w:rPr>
      <w:b/>
      <w:bCs/>
      <w:sz w:val="20"/>
      <w:szCs w:val="20"/>
    </w:rPr>
  </w:style>
  <w:style w:type="character" w:customStyle="1" w:styleId="CommentSubjectChar">
    <w:name w:val="Comment Subject Char"/>
    <w:basedOn w:val="CommentTextChar"/>
    <w:link w:val="CommentSubject"/>
    <w:uiPriority w:val="99"/>
    <w:semiHidden/>
    <w:rsid w:val="002E7813"/>
    <w:rPr>
      <w:b/>
      <w:bC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30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E30CBC"/>
    <w:pPr>
      <w:keepNext w:val="0"/>
      <w:keepLines w:val="0"/>
      <w:pBdr>
        <w:bottom w:val="single" w:sz="4" w:space="1" w:color="A6A6A6" w:themeColor="background1" w:themeShade="A6"/>
      </w:pBdr>
      <w:spacing w:before="120" w:after="120" w:line="276" w:lineRule="auto"/>
      <w:outlineLvl w:val="1"/>
    </w:pPr>
    <w:rPr>
      <w:rFonts w:ascii="Century Gothic" w:hAnsi="Century Gothic" w:cs="Arial"/>
      <w:smallCaps/>
      <w:color w:val="1DAFD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CBC"/>
    <w:rPr>
      <w:rFonts w:ascii="Century Gothic" w:eastAsiaTheme="majorEastAsia" w:hAnsi="Century Gothic" w:cs="Arial"/>
      <w:b/>
      <w:bCs/>
      <w:smallCaps/>
      <w:color w:val="1DAFD1"/>
      <w:spacing w:val="20"/>
      <w:sz w:val="28"/>
      <w:szCs w:val="28"/>
      <w:lang w:val="en-AU"/>
    </w:rPr>
  </w:style>
  <w:style w:type="character" w:styleId="Hyperlink">
    <w:name w:val="Hyperlink"/>
    <w:basedOn w:val="DefaultParagraphFont"/>
    <w:uiPriority w:val="99"/>
    <w:unhideWhenUsed/>
    <w:rsid w:val="00E30CBC"/>
    <w:rPr>
      <w:color w:val="0000FF" w:themeColor="hyperlink"/>
      <w:u w:val="single"/>
    </w:rPr>
  </w:style>
  <w:style w:type="paragraph" w:customStyle="1" w:styleId="BodyContent">
    <w:name w:val="Body Content"/>
    <w:basedOn w:val="Normal"/>
    <w:link w:val="BodyContentChar"/>
    <w:qFormat/>
    <w:rsid w:val="00E30CBC"/>
    <w:pPr>
      <w:spacing w:before="120" w:after="120" w:line="276" w:lineRule="auto"/>
    </w:pPr>
    <w:rPr>
      <w:rFonts w:ascii="Arial" w:eastAsiaTheme="minorHAnsi" w:hAnsi="Arial" w:cs="Arial"/>
      <w:szCs w:val="22"/>
    </w:rPr>
  </w:style>
  <w:style w:type="character" w:customStyle="1" w:styleId="BodyContentChar">
    <w:name w:val="Body Content Char"/>
    <w:basedOn w:val="DefaultParagraphFont"/>
    <w:link w:val="BodyContent"/>
    <w:rsid w:val="00E30CBC"/>
    <w:rPr>
      <w:rFonts w:ascii="Arial" w:eastAsiaTheme="minorHAnsi" w:hAnsi="Arial" w:cs="Arial"/>
      <w:szCs w:val="22"/>
      <w:lang w:val="en-AU"/>
    </w:rPr>
  </w:style>
  <w:style w:type="character" w:customStyle="1" w:styleId="Heading1Char">
    <w:name w:val="Heading 1 Char"/>
    <w:basedOn w:val="DefaultParagraphFont"/>
    <w:link w:val="Heading1"/>
    <w:uiPriority w:val="9"/>
    <w:rsid w:val="00E30CBC"/>
    <w:rPr>
      <w:rFonts w:asciiTheme="majorHAnsi" w:eastAsiaTheme="majorEastAsia" w:hAnsiTheme="majorHAnsi" w:cstheme="majorBidi"/>
      <w:b/>
      <w:bCs/>
      <w:color w:val="345A8A" w:themeColor="accent1" w:themeShade="B5"/>
      <w:sz w:val="32"/>
      <w:szCs w:val="32"/>
      <w:lang w:val="en-AU"/>
    </w:rPr>
  </w:style>
  <w:style w:type="paragraph" w:styleId="NormalWeb">
    <w:name w:val="Normal (Web)"/>
    <w:basedOn w:val="Normal"/>
    <w:uiPriority w:val="99"/>
    <w:semiHidden/>
    <w:unhideWhenUsed/>
    <w:rsid w:val="003D3DD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45E23"/>
    <w:pPr>
      <w:tabs>
        <w:tab w:val="center" w:pos="4320"/>
        <w:tab w:val="right" w:pos="8640"/>
      </w:tabs>
    </w:pPr>
  </w:style>
  <w:style w:type="character" w:customStyle="1" w:styleId="FooterChar">
    <w:name w:val="Footer Char"/>
    <w:basedOn w:val="DefaultParagraphFont"/>
    <w:link w:val="Footer"/>
    <w:uiPriority w:val="99"/>
    <w:rsid w:val="00045E23"/>
    <w:rPr>
      <w:lang w:val="en-AU"/>
    </w:rPr>
  </w:style>
  <w:style w:type="character" w:styleId="PageNumber">
    <w:name w:val="page number"/>
    <w:basedOn w:val="DefaultParagraphFont"/>
    <w:uiPriority w:val="99"/>
    <w:semiHidden/>
    <w:unhideWhenUsed/>
    <w:rsid w:val="00045E23"/>
  </w:style>
  <w:style w:type="paragraph" w:styleId="Header">
    <w:name w:val="header"/>
    <w:basedOn w:val="Normal"/>
    <w:link w:val="HeaderChar"/>
    <w:uiPriority w:val="99"/>
    <w:unhideWhenUsed/>
    <w:rsid w:val="00045E23"/>
    <w:pPr>
      <w:tabs>
        <w:tab w:val="center" w:pos="4320"/>
        <w:tab w:val="right" w:pos="8640"/>
      </w:tabs>
    </w:pPr>
  </w:style>
  <w:style w:type="character" w:customStyle="1" w:styleId="HeaderChar">
    <w:name w:val="Header Char"/>
    <w:basedOn w:val="DefaultParagraphFont"/>
    <w:link w:val="Header"/>
    <w:uiPriority w:val="99"/>
    <w:rsid w:val="00045E23"/>
    <w:rPr>
      <w:lang w:val="en-AU"/>
    </w:rPr>
  </w:style>
  <w:style w:type="paragraph" w:styleId="BalloonText">
    <w:name w:val="Balloon Text"/>
    <w:basedOn w:val="Normal"/>
    <w:link w:val="BalloonTextChar"/>
    <w:uiPriority w:val="99"/>
    <w:semiHidden/>
    <w:unhideWhenUsed/>
    <w:rsid w:val="00045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E23"/>
    <w:rPr>
      <w:rFonts w:ascii="Lucida Grande" w:hAnsi="Lucida Grande" w:cs="Lucida Grande"/>
      <w:sz w:val="18"/>
      <w:szCs w:val="18"/>
      <w:lang w:val="en-AU"/>
    </w:rPr>
  </w:style>
  <w:style w:type="paragraph" w:styleId="Revision">
    <w:name w:val="Revision"/>
    <w:hidden/>
    <w:uiPriority w:val="99"/>
    <w:semiHidden/>
    <w:rsid w:val="002E7813"/>
    <w:rPr>
      <w:lang w:val="en-AU"/>
    </w:rPr>
  </w:style>
  <w:style w:type="character" w:styleId="CommentReference">
    <w:name w:val="annotation reference"/>
    <w:basedOn w:val="DefaultParagraphFont"/>
    <w:uiPriority w:val="99"/>
    <w:semiHidden/>
    <w:unhideWhenUsed/>
    <w:rsid w:val="002E7813"/>
    <w:rPr>
      <w:sz w:val="18"/>
      <w:szCs w:val="18"/>
    </w:rPr>
  </w:style>
  <w:style w:type="paragraph" w:styleId="CommentText">
    <w:name w:val="annotation text"/>
    <w:basedOn w:val="Normal"/>
    <w:link w:val="CommentTextChar"/>
    <w:uiPriority w:val="99"/>
    <w:semiHidden/>
    <w:unhideWhenUsed/>
    <w:rsid w:val="002E7813"/>
  </w:style>
  <w:style w:type="character" w:customStyle="1" w:styleId="CommentTextChar">
    <w:name w:val="Comment Text Char"/>
    <w:basedOn w:val="DefaultParagraphFont"/>
    <w:link w:val="CommentText"/>
    <w:uiPriority w:val="99"/>
    <w:semiHidden/>
    <w:rsid w:val="002E7813"/>
    <w:rPr>
      <w:lang w:val="en-AU"/>
    </w:rPr>
  </w:style>
  <w:style w:type="paragraph" w:styleId="CommentSubject">
    <w:name w:val="annotation subject"/>
    <w:basedOn w:val="CommentText"/>
    <w:next w:val="CommentText"/>
    <w:link w:val="CommentSubjectChar"/>
    <w:uiPriority w:val="99"/>
    <w:semiHidden/>
    <w:unhideWhenUsed/>
    <w:rsid w:val="002E7813"/>
    <w:rPr>
      <w:b/>
      <w:bCs/>
      <w:sz w:val="20"/>
      <w:szCs w:val="20"/>
    </w:rPr>
  </w:style>
  <w:style w:type="character" w:customStyle="1" w:styleId="CommentSubjectChar">
    <w:name w:val="Comment Subject Char"/>
    <w:basedOn w:val="CommentTextChar"/>
    <w:link w:val="CommentSubject"/>
    <w:uiPriority w:val="99"/>
    <w:semiHidden/>
    <w:rsid w:val="002E781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655">
      <w:bodyDiv w:val="1"/>
      <w:marLeft w:val="0"/>
      <w:marRight w:val="0"/>
      <w:marTop w:val="0"/>
      <w:marBottom w:val="0"/>
      <w:divBdr>
        <w:top w:val="none" w:sz="0" w:space="0" w:color="auto"/>
        <w:left w:val="none" w:sz="0" w:space="0" w:color="auto"/>
        <w:bottom w:val="none" w:sz="0" w:space="0" w:color="auto"/>
        <w:right w:val="none" w:sz="0" w:space="0" w:color="auto"/>
      </w:divBdr>
      <w:divsChild>
        <w:div w:id="1929541056">
          <w:marLeft w:val="0"/>
          <w:marRight w:val="0"/>
          <w:marTop w:val="0"/>
          <w:marBottom w:val="0"/>
          <w:divBdr>
            <w:top w:val="none" w:sz="0" w:space="0" w:color="auto"/>
            <w:left w:val="none" w:sz="0" w:space="0" w:color="auto"/>
            <w:bottom w:val="none" w:sz="0" w:space="0" w:color="auto"/>
            <w:right w:val="none" w:sz="0" w:space="0" w:color="auto"/>
          </w:divBdr>
          <w:divsChild>
            <w:div w:id="982196750">
              <w:marLeft w:val="0"/>
              <w:marRight w:val="0"/>
              <w:marTop w:val="0"/>
              <w:marBottom w:val="0"/>
              <w:divBdr>
                <w:top w:val="none" w:sz="0" w:space="0" w:color="auto"/>
                <w:left w:val="none" w:sz="0" w:space="0" w:color="auto"/>
                <w:bottom w:val="none" w:sz="0" w:space="0" w:color="auto"/>
                <w:right w:val="none" w:sz="0" w:space="0" w:color="auto"/>
              </w:divBdr>
              <w:divsChild>
                <w:div w:id="207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9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152">
          <w:marLeft w:val="0"/>
          <w:marRight w:val="0"/>
          <w:marTop w:val="0"/>
          <w:marBottom w:val="0"/>
          <w:divBdr>
            <w:top w:val="none" w:sz="0" w:space="0" w:color="auto"/>
            <w:left w:val="none" w:sz="0" w:space="0" w:color="auto"/>
            <w:bottom w:val="none" w:sz="0" w:space="0" w:color="auto"/>
            <w:right w:val="none" w:sz="0" w:space="0" w:color="auto"/>
          </w:divBdr>
          <w:divsChild>
            <w:div w:id="1871147211">
              <w:marLeft w:val="0"/>
              <w:marRight w:val="0"/>
              <w:marTop w:val="0"/>
              <w:marBottom w:val="0"/>
              <w:divBdr>
                <w:top w:val="none" w:sz="0" w:space="0" w:color="auto"/>
                <w:left w:val="none" w:sz="0" w:space="0" w:color="auto"/>
                <w:bottom w:val="none" w:sz="0" w:space="0" w:color="auto"/>
                <w:right w:val="none" w:sz="0" w:space="0" w:color="auto"/>
              </w:divBdr>
              <w:divsChild>
                <w:div w:id="1939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0901">
      <w:bodyDiv w:val="1"/>
      <w:marLeft w:val="0"/>
      <w:marRight w:val="0"/>
      <w:marTop w:val="0"/>
      <w:marBottom w:val="0"/>
      <w:divBdr>
        <w:top w:val="none" w:sz="0" w:space="0" w:color="auto"/>
        <w:left w:val="none" w:sz="0" w:space="0" w:color="auto"/>
        <w:bottom w:val="none" w:sz="0" w:space="0" w:color="auto"/>
        <w:right w:val="none" w:sz="0" w:space="0" w:color="auto"/>
      </w:divBdr>
      <w:divsChild>
        <w:div w:id="1082411375">
          <w:marLeft w:val="0"/>
          <w:marRight w:val="0"/>
          <w:marTop w:val="0"/>
          <w:marBottom w:val="0"/>
          <w:divBdr>
            <w:top w:val="none" w:sz="0" w:space="0" w:color="auto"/>
            <w:left w:val="none" w:sz="0" w:space="0" w:color="auto"/>
            <w:bottom w:val="none" w:sz="0" w:space="0" w:color="auto"/>
            <w:right w:val="none" w:sz="0" w:space="0" w:color="auto"/>
          </w:divBdr>
          <w:divsChild>
            <w:div w:id="2005467928">
              <w:marLeft w:val="0"/>
              <w:marRight w:val="0"/>
              <w:marTop w:val="0"/>
              <w:marBottom w:val="0"/>
              <w:divBdr>
                <w:top w:val="none" w:sz="0" w:space="0" w:color="auto"/>
                <w:left w:val="none" w:sz="0" w:space="0" w:color="auto"/>
                <w:bottom w:val="none" w:sz="0" w:space="0" w:color="auto"/>
                <w:right w:val="none" w:sz="0" w:space="0" w:color="auto"/>
              </w:divBdr>
              <w:divsChild>
                <w:div w:id="5943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fBMzCCKEuss&amp;t=6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otica.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5817</Characters>
  <Application>Microsoft Macintosh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Jay</dc:creator>
  <cp:keywords/>
  <dc:description/>
  <cp:lastModifiedBy>Leighton Jay</cp:lastModifiedBy>
  <cp:revision>4</cp:revision>
  <cp:lastPrinted>2017-02-01T09:12:00Z</cp:lastPrinted>
  <dcterms:created xsi:type="dcterms:W3CDTF">2017-02-01T09:12:00Z</dcterms:created>
  <dcterms:modified xsi:type="dcterms:W3CDTF">2017-02-01T10:06:00Z</dcterms:modified>
</cp:coreProperties>
</file>